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C73" w:rsidRPr="00120C73" w:rsidRDefault="00120C73" w:rsidP="00120C73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120C7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120C73" w:rsidRPr="00120C73" w:rsidRDefault="00120C73" w:rsidP="00120C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20C7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120C73" w:rsidRPr="00120C73" w:rsidRDefault="00120C73" w:rsidP="00120C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20C73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120C73" w:rsidRPr="00120C73" w:rsidRDefault="00120C73" w:rsidP="00120C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20C73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120C73" w:rsidRPr="00120C73" w:rsidRDefault="00120C73" w:rsidP="00120C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20C73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CB7EF7" w:rsidRPr="00CB7EF7" w:rsidRDefault="00CB7EF7" w:rsidP="00CB7E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7EF7" w:rsidRPr="00CB7EF7" w:rsidRDefault="00CB7EF7" w:rsidP="00CB7E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2"/>
      </w:tblGrid>
      <w:tr w:rsidR="00CB7EF7" w:rsidRPr="00CB7EF7" w:rsidTr="0063534B">
        <w:tc>
          <w:tcPr>
            <w:tcW w:w="3510" w:type="dxa"/>
          </w:tcPr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Г.А. Насыбуллина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B7EF7" w:rsidRPr="00CB7EF7" w:rsidRDefault="00CB7EF7" w:rsidP="00CB7E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3143F" w:rsidRPr="00CB7EF7" w:rsidRDefault="0083143F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CB7EF7" w:rsidRDefault="008224DB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Художественный труд</w:t>
      </w:r>
    </w:p>
    <w:p w:rsidR="008224DB" w:rsidRPr="00CB7EF7" w:rsidRDefault="008224DB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«Юные самоделки»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CB7EF7" w:rsidRPr="00CB7EF7" w:rsidRDefault="004E29DE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а 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1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-202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2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учебный год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F06ED4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Направленность:</w:t>
      </w:r>
      <w:r w:rsidRPr="00CB7EF7"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  <w:t xml:space="preserve"> </w:t>
      </w:r>
      <w:r w:rsidR="008224DB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техническая</w:t>
      </w:r>
    </w:p>
    <w:p w:rsidR="00CB7EF7" w:rsidRPr="00F06ED4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D2708B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Возраст обучающихся:</w:t>
      </w:r>
      <w:r w:rsidRPr="00F06ED4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</w:t>
      </w:r>
      <w:r w:rsidR="006C12DD" w:rsidRPr="00F06ED4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7-8</w:t>
      </w:r>
      <w:r w:rsidR="00FA73A8" w:rsidRPr="00F06ED4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лет </w:t>
      </w:r>
    </w:p>
    <w:p w:rsidR="00CB7EF7" w:rsidRPr="00CB7EF7" w:rsidRDefault="00E551EE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D2708B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Срок</w:t>
      </w:r>
      <w:r w:rsidR="00CB7EF7" w:rsidRPr="00D2708B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реализации:</w:t>
      </w:r>
      <w:r w:rsidR="00CB7EF7"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1 год</w:t>
      </w:r>
    </w:p>
    <w:p w:rsidR="00CB7EF7" w:rsidRPr="00F06ED4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F06ED4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(</w:t>
      </w:r>
      <w:r w:rsidR="00E551EE" w:rsidRPr="00F06ED4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Первый</w:t>
      </w:r>
      <w:r w:rsidRPr="00F06ED4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год обучения)</w:t>
      </w: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3143F" w:rsidRPr="00CB7EF7" w:rsidRDefault="0083143F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B7EF7" w:rsidRPr="00CB7EF7" w:rsidRDefault="00FA73A8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Куницына Елена Борисовна</w:t>
      </w:r>
      <w:r w:rsidR="00933395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F06ED4" w:rsidRDefault="00CB7EF7" w:rsidP="00F06E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4E29DE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B7EF7" w:rsidRPr="00CB7EF7" w:rsidRDefault="00CB7EF7" w:rsidP="00CB7EF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B7EF7" w:rsidRPr="00CB7EF7" w:rsidRDefault="00CB7EF7" w:rsidP="00CB7E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B7EF7">
        <w:rPr>
          <w:rFonts w:ascii="Times New Roman" w:eastAsia="Calibri" w:hAnsi="Times New Roman" w:cs="Times New Roman"/>
          <w:b/>
          <w:sz w:val="24"/>
          <w:szCs w:val="24"/>
        </w:rPr>
        <w:t xml:space="preserve">Рабочая программа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Художественный труд </w:t>
      </w:r>
      <w:r w:rsidRPr="00CB7EF7">
        <w:rPr>
          <w:rFonts w:ascii="Times New Roman" w:eastAsia="Calibri" w:hAnsi="Times New Roman" w:cs="Times New Roman"/>
          <w:b/>
          <w:sz w:val="24"/>
          <w:szCs w:val="24"/>
        </w:rPr>
        <w:t>«Юные самоделки» технической направленности, рассчитана на 1 год обучения для детей 7-</w:t>
      </w:r>
      <w:r w:rsidR="008224DB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="00F06ED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CB7EF7">
        <w:rPr>
          <w:rFonts w:ascii="Times New Roman" w:eastAsia="Calibri" w:hAnsi="Times New Roman" w:cs="Times New Roman"/>
          <w:b/>
          <w:sz w:val="24"/>
          <w:szCs w:val="24"/>
        </w:rPr>
        <w:t xml:space="preserve">лет. </w:t>
      </w:r>
    </w:p>
    <w:p w:rsidR="00D859A3" w:rsidRDefault="00CB7EF7" w:rsidP="00CB7E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Форма работы – групповая. Отбор детей происходит по их возрастной и психологической готовности заниматься </w:t>
      </w:r>
      <w:r w:rsidR="00011B0F">
        <w:rPr>
          <w:rFonts w:ascii="Times New Roman" w:eastAsia="Calibri" w:hAnsi="Times New Roman" w:cs="Times New Roman"/>
          <w:sz w:val="24"/>
          <w:szCs w:val="24"/>
        </w:rPr>
        <w:t>техническим и декоративно-прикладным творчеством.</w:t>
      </w: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 Занятия пров</w:t>
      </w:r>
      <w:r w:rsidR="00011B0F">
        <w:rPr>
          <w:rFonts w:ascii="Times New Roman" w:eastAsia="Calibri" w:hAnsi="Times New Roman" w:cs="Times New Roman"/>
          <w:sz w:val="24"/>
          <w:szCs w:val="24"/>
        </w:rPr>
        <w:t>одятся 1 раз</w:t>
      </w: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 в неделю по 2 часа (</w:t>
      </w:r>
      <w:r w:rsidR="00011B0F">
        <w:rPr>
          <w:rFonts w:ascii="Times New Roman" w:eastAsia="Calibri" w:hAnsi="Times New Roman" w:cs="Times New Roman"/>
          <w:sz w:val="24"/>
          <w:szCs w:val="24"/>
        </w:rPr>
        <w:t>72</w:t>
      </w: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 часа в год).</w:t>
      </w:r>
    </w:p>
    <w:p w:rsidR="00CB7EF7" w:rsidRDefault="00672A82" w:rsidP="00CB7E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59A3">
        <w:rPr>
          <w:rFonts w:ascii="Times New Roman" w:eastAsia="Calibri" w:hAnsi="Times New Roman" w:cs="Times New Roman"/>
          <w:sz w:val="24"/>
          <w:szCs w:val="24"/>
        </w:rPr>
        <w:t xml:space="preserve">Программа направлена на развитие творческих способностей детей, на воспитание нравственно-волевых качеств. Она является комплексной по набору техник работы с бумагой, что предусматривает развитие у обучающихся изобразительных, </w:t>
      </w:r>
      <w:r w:rsidR="008224DB">
        <w:rPr>
          <w:rFonts w:ascii="Times New Roman" w:eastAsia="Calibri" w:hAnsi="Times New Roman" w:cs="Times New Roman"/>
          <w:sz w:val="24"/>
          <w:szCs w:val="24"/>
        </w:rPr>
        <w:t>конструкторских</w:t>
      </w:r>
      <w:r w:rsidR="00D859A3">
        <w:rPr>
          <w:rFonts w:ascii="Times New Roman" w:eastAsia="Calibri" w:hAnsi="Times New Roman" w:cs="Times New Roman"/>
          <w:sz w:val="24"/>
          <w:szCs w:val="24"/>
        </w:rPr>
        <w:t xml:space="preserve"> способностей</w:t>
      </w:r>
      <w:r w:rsidR="008224DB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59A3">
        <w:rPr>
          <w:rFonts w:ascii="Times New Roman" w:eastAsia="Calibri" w:hAnsi="Times New Roman" w:cs="Times New Roman"/>
          <w:sz w:val="24"/>
          <w:szCs w:val="24"/>
        </w:rPr>
        <w:t>нестандартного мышления, творческой индивидуальности.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E29DE" w:rsidRPr="004E29DE" w:rsidRDefault="004E29DE" w:rsidP="004E29D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  <w:bookmarkStart w:id="0" w:name="_Toc71218422"/>
      <w:bookmarkStart w:id="1" w:name="_Toc71218478"/>
      <w:bookmarkStart w:id="2" w:name="_GoBack"/>
      <w:bookmarkEnd w:id="2"/>
      <w:r w:rsidRPr="004E29DE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>Учебный план</w:t>
      </w:r>
      <w:bookmarkEnd w:id="0"/>
      <w:bookmarkEnd w:id="1"/>
    </w:p>
    <w:p w:rsidR="004E29DE" w:rsidRPr="004E29DE" w:rsidRDefault="004E29DE" w:rsidP="004E29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Первый год обучения 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850"/>
        <w:gridCol w:w="992"/>
        <w:gridCol w:w="993"/>
        <w:gridCol w:w="2973"/>
      </w:tblGrid>
      <w:tr w:rsidR="004E29DE" w:rsidRPr="004E29DE" w:rsidTr="00DC312F">
        <w:tblPrEx>
          <w:tblCellMar>
            <w:top w:w="0" w:type="dxa"/>
            <w:bottom w:w="0" w:type="dxa"/>
          </w:tblCellMar>
        </w:tblPrEx>
        <w:trPr>
          <w:trHeight w:val="700"/>
        </w:trPr>
        <w:tc>
          <w:tcPr>
            <w:tcW w:w="4503" w:type="dxa"/>
          </w:tcPr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850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92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97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аттестации(контроля)</w:t>
            </w:r>
          </w:p>
        </w:tc>
      </w:tr>
      <w:tr w:rsidR="004E29DE" w:rsidRPr="004E29DE" w:rsidTr="00DC312F">
        <w:tblPrEx>
          <w:tblCellMar>
            <w:top w:w="0" w:type="dxa"/>
            <w:bottom w:w="0" w:type="dxa"/>
          </w:tblCellMar>
        </w:tblPrEx>
        <w:trPr>
          <w:trHeight w:val="552"/>
        </w:trPr>
        <w:tc>
          <w:tcPr>
            <w:tcW w:w="4503" w:type="dxa"/>
          </w:tcPr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Вводное занятие</w:t>
            </w:r>
            <w:r w:rsidRPr="004E29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рабочего места. Показ экспонатов изготовленных в прошлом учебном году. Техника безопасности.</w:t>
            </w:r>
          </w:p>
        </w:tc>
        <w:tc>
          <w:tcPr>
            <w:tcW w:w="850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Выставочные экспонаты</w:t>
            </w:r>
          </w:p>
        </w:tc>
      </w:tr>
      <w:tr w:rsidR="004E29DE" w:rsidRPr="004E29DE" w:rsidTr="00DC312F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4503" w:type="dxa"/>
          </w:tcPr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Живопись</w:t>
            </w: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Основы цветоведения.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Свойства и природа цвета. Понятия о цветовой гамме.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Теплые и холодные цвета.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Цветовые оттенки. Способы их получения.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Заполнение цветового пространства с помощью смешения различных цветов.</w:t>
            </w:r>
          </w:p>
        </w:tc>
        <w:tc>
          <w:tcPr>
            <w:tcW w:w="850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992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живописной работы</w:t>
            </w:r>
          </w:p>
        </w:tc>
      </w:tr>
      <w:tr w:rsidR="004E29DE" w:rsidRPr="004E29DE" w:rsidTr="00DC312F">
        <w:tblPrEx>
          <w:tblCellMar>
            <w:top w:w="0" w:type="dxa"/>
            <w:bottom w:w="0" w:type="dxa"/>
          </w:tblCellMar>
        </w:tblPrEx>
        <w:trPr>
          <w:trHeight w:val="1137"/>
        </w:trPr>
        <w:tc>
          <w:tcPr>
            <w:tcW w:w="4503" w:type="dxa"/>
          </w:tcPr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Композиция. Основы композиции.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Композиция. 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Понятие «ритм»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«Симметрия» 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«Уравновешивание»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Группировка элементов.</w:t>
            </w:r>
          </w:p>
        </w:tc>
        <w:tc>
          <w:tcPr>
            <w:tcW w:w="850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7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композиций по теме</w:t>
            </w:r>
          </w:p>
        </w:tc>
      </w:tr>
      <w:tr w:rsidR="004E29DE" w:rsidRPr="004E29DE" w:rsidTr="00DC312F">
        <w:tblPrEx>
          <w:tblCellMar>
            <w:top w:w="0" w:type="dxa"/>
            <w:bottom w:w="0" w:type="dxa"/>
          </w:tblCellMar>
        </w:tblPrEx>
        <w:trPr>
          <w:trHeight w:val="574"/>
        </w:trPr>
        <w:tc>
          <w:tcPr>
            <w:tcW w:w="4503" w:type="dxa"/>
          </w:tcPr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4.Декоративно-прикладное творчество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 Аппликация и конструирование из бумаги.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Уроки технологии,  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и свойства   материалов.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Игрушки – самоделки.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-реактивный самолет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-макет машины «Камаз»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-силуэтная судомодель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-реактивный самолет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-макет машины «Камаз»</w:t>
            </w:r>
          </w:p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-силуэтная судомодель</w:t>
            </w:r>
          </w:p>
          <w:p w:rsidR="004E29DE" w:rsidRPr="004E29DE" w:rsidRDefault="004E29DE" w:rsidP="004E29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 Макет русской народной сказки «Теремок»</w:t>
            </w:r>
          </w:p>
          <w:p w:rsidR="004E29DE" w:rsidRPr="004E29DE" w:rsidRDefault="004E29DE" w:rsidP="004E29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 Макет к сказке Г. Тукая «Шурале»</w:t>
            </w:r>
          </w:p>
          <w:p w:rsidR="004E29DE" w:rsidRPr="004E29DE" w:rsidRDefault="004E29DE" w:rsidP="004E29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Сувениры и подарки.</w:t>
            </w:r>
          </w:p>
        </w:tc>
        <w:tc>
          <w:tcPr>
            <w:tcW w:w="850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7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макета</w:t>
            </w:r>
          </w:p>
        </w:tc>
      </w:tr>
      <w:tr w:rsidR="004E29DE" w:rsidRPr="004E29DE" w:rsidTr="00DC312F">
        <w:tblPrEx>
          <w:tblCellMar>
            <w:top w:w="0" w:type="dxa"/>
            <w:bottom w:w="0" w:type="dxa"/>
          </w:tblCellMar>
        </w:tblPrEx>
        <w:trPr>
          <w:trHeight w:val="574"/>
        </w:trPr>
        <w:tc>
          <w:tcPr>
            <w:tcW w:w="4503" w:type="dxa"/>
          </w:tcPr>
          <w:p w:rsidR="004E29DE" w:rsidRPr="004E29DE" w:rsidRDefault="004E29DE" w:rsidP="004E29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Итого</w:t>
            </w:r>
          </w:p>
        </w:tc>
        <w:tc>
          <w:tcPr>
            <w:tcW w:w="850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73" w:type="dxa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9DE" w:rsidRPr="004E29DE" w:rsidTr="00DC312F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10311" w:type="dxa"/>
            <w:gridSpan w:val="5"/>
          </w:tcPr>
          <w:p w:rsidR="004E29DE" w:rsidRPr="004E29DE" w:rsidRDefault="004E29DE" w:rsidP="004E2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 Выставки работ. Участие в конкурсах.</w:t>
            </w:r>
          </w:p>
        </w:tc>
      </w:tr>
    </w:tbl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A1C16" w:rsidRPr="008B546B" w:rsidRDefault="00CB7EF7" w:rsidP="008B546B">
      <w:pPr>
        <w:tabs>
          <w:tab w:val="left" w:pos="613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D1B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4E29DE" w:rsidRPr="004E29DE" w:rsidRDefault="004E29DE" w:rsidP="004E29D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  <w:bookmarkStart w:id="3" w:name="_Toc71218423"/>
      <w:bookmarkStart w:id="4" w:name="_Toc71218479"/>
      <w:r w:rsidRPr="004E29DE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>Содержание программы</w:t>
      </w:r>
      <w:bookmarkEnd w:id="3"/>
      <w:bookmarkEnd w:id="4"/>
    </w:p>
    <w:p w:rsidR="004E29DE" w:rsidRPr="004E29DE" w:rsidRDefault="004E29DE" w:rsidP="004E29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Первый год обучения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1. Вводное занятие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-правила поведения в учебном кабинете;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-планирование работы на текущий учебный год;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-организация рабочего места;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-показ экспонатов, изготовленных в прошлом учебном году.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Техника безопасности.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-инструктаж по технике безопасности;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-правила безопасной работы инструментами.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2. Живопись.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2.1. Основы цветоведения</w:t>
      </w:r>
      <w:r w:rsidRPr="004E29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-понятие «Цветоведение»; основные материалы и организация рабочего места, основные приемы работы с акварелью.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-выполнение пробы красок (на палитре и листе, простейшая цветовая растяжка тона);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акварельными красками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иллюстративный материал, краски акварельные, бумага, кисти различного размера.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 2.2. Свойства и природа цвета. Понятие о цветовой гамме.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-три основных цвета и их тональная характеристика;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-тональная насыщенность цвета;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-выработка навыков работы акварельными красками.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-выполнение цветовой растяжки цвета от темного к светлому и наоборот;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акварельными красками.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: иллюстрированный материал, краски акварельные, бумага, кисти различного размера.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Тема.2.3. Теплые и холодные цвета.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-разнообразие теплых, холодных цветов и их оттенки;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-принцип цветового контраста;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-влияние цвета на характер изображаемого предмета.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акварельными красками.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Материалы: 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иллюстрированный материал, краски акварельные, бумага, кисти.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Тема.2.4. Цветовые оттенки. Способы их получения.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-разнообразие цветовых оттенков;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-способы их получения.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акварельными красками;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-написать цветок.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иллюстрированный материал, краски акварельные, бумага, кисти.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Тема.2.5. Заполнение цветового пространства с помощью смешения различных цветов.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-смешение различных цветов для заполнения цветового пространства.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акварельными красками.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иллюстрированный материал, акварельные краски, бумага, кисти.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Контрольное занятие: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Задачи: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определить уровень усвоения учащимися пройденного материала.</w:t>
      </w:r>
      <w:r w:rsidRPr="004E29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Практическое задание: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самостоятельная работа акварельными красками.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Материалы:</w:t>
      </w:r>
    </w:p>
    <w:p w:rsidR="004E29DE" w:rsidRPr="004E29DE" w:rsidRDefault="004E29DE" w:rsidP="004E29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бумага, краски акварельные, кисти разные. 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Тема.3. Композиция. Основы композиции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3.1. Основы композиции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-начальное представление о композиционной законченности;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-знакомство с наглядными пособиями составлено композицией.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-композиция из осенних листьев;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-композиция из цветов, изготовленных из бумаги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иллюстрированный материал, листья деревьев, бумага, клей, гуашь, кисти.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 3.2. Понятие «ритм», «симметрия», «уравновешивание», группировка элементов.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-применение в композиции понятий, «ритм», «симметрия», «уравновешивание», группировка элементов.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-составить композиции из листьев, сухих цветов.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листья сухие, цветы сухие.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Контрольное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Задачи: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-определить уровень усвоения учащимися пройденного материала;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 xml:space="preserve"> Практическое задание: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самостоятельная работа по составлению композиций из сухих цветов и листьев.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Материалы: листья сухие, цветы сухие.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4. Декоративно-прикладное творчество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декоративно-прикладное творчество в художественном труде;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технологией выполнения поделок из различных материалов;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простейшими ручными операциями.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иллюстрированный материал, бумага, пластилин, гуашь, инструменты. 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Тема.4.1. Аппликация и конструирование из бумаги.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аппликация;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конструирование из бумаги;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выполнить аппликации из цветной бумаги;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-выполнить объемные модели из бумаги (куклы, машины, строительная техника и др.).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бумага цветная, клей, картон, рейки, провод стальной, фанера, кисти </w:t>
      </w:r>
    </w:p>
    <w:p w:rsidR="004E29DE" w:rsidRPr="004E29DE" w:rsidRDefault="004E29DE" w:rsidP="004E29D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bookmarkStart w:id="5" w:name="_Toc41389835"/>
      <w:bookmarkStart w:id="6" w:name="_Toc71218424"/>
      <w:bookmarkStart w:id="7" w:name="_Toc71218480"/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Тема.4.2. Занятия технологии</w:t>
      </w:r>
      <w:bookmarkEnd w:id="5"/>
      <w:bookmarkEnd w:id="6"/>
      <w:bookmarkEnd w:id="7"/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материалы, с которыми будем работать;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свойства бумаги, картона (сходство и различие);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сгибание бумаги, картона по размерам;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деление листа на части 2,3,4;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меры: разметка полос бумаги;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клей (ПВА, титан, «момент»), применение, назначение, и правила пользования.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инструменты для работы (шило, ножницы).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изготовление из бумаги домика для куклы;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изготовление из картона летающей тарелки;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контурной модели «Водитель за рулем»;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изготовление игрушек из полос бумаги «Лягушка», «Лиса», «Кот».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фанера, картон, клей, гуашь, клей.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 4.3. Игрушки самоделки. Реактивный самолет.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самодельные игрушки, используемые в культуре и быте народов, проживающих в России;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методы изготовления игрушек;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история создания реактивных самолетов в России;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методы изготовления деталей реактивного самолета;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раскраска и оформление самодельных игрушек и самолета.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изготовление из дерева самодельных игрушек;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раскраска игрушек;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изготовить из картона детали самолета;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склеить самолет;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раскрасить самолет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картон, клей, ножницы, гуашь, кисть.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 4.4 Макет машины «Камаз»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технология изготовления машины «Камаз»;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раскраска машины;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материалы, применяемые для изготовления машины.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изготовить детали машины «Камаз»;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склеить машину;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раскрасить машины;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картон, клей, ножницы, шило, гуашь, кисть.</w:t>
      </w:r>
      <w:r w:rsidRPr="004E29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4.5. Силуэтные судомодели.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технология изготовления силуэтной судомодели;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раскраска судомодели;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применяемые в изготовлении силуэтных судомоделей.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изготовить детали судомодели;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склеить судомодель;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раскрасить судомодель.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картон, клей, ножницы, шило, гуашь, кисть.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lastRenderedPageBreak/>
        <w:t>Тема 4.6. Кукольный домик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Теоретическое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изготовить детали домика для куклы из картона;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склеить домик;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раскрасить домик.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Материалы: картон, клей, кисти, гуашь, инструменты.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Контрольная итоговая работа.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Задачи: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выявить уровень усвоения учебного материала и полученных знаний, приобретенных в ходе изучения темы.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E29DE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самостоятельная работа по изготовлению макетов и моделей;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расписать выполнение работы, применяя знания, умения и навыки, полученные по итогам изученной темы.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Материалы:</w:t>
      </w: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картон, бумага, клей, ножницы, шило, гуашь, акварельные краски, кисти</w:t>
      </w:r>
    </w:p>
    <w:p w:rsidR="004E29DE" w:rsidRPr="004E29DE" w:rsidRDefault="004E29DE" w:rsidP="004E29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02BD" w:rsidRPr="006C02BD" w:rsidRDefault="006C02BD" w:rsidP="006C02B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C02BD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6C02BD" w:rsidRPr="006C02BD" w:rsidRDefault="006C02BD" w:rsidP="006C02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конце первого года обучения, учащиеся будут знать и уметь: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работать по чертежам и эскизам;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пользоваться инструментами;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последовательность выполнения работ гуашью, акварельными красками;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расписывать выполненные модели;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творчески применять полученные знания в самостоятельной работе;</w:t>
      </w:r>
    </w:p>
    <w:p w:rsidR="004E29DE" w:rsidRPr="004E29DE" w:rsidRDefault="004E29DE" w:rsidP="004E2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9D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объяснять и анализировать результаты своей работы.</w:t>
      </w:r>
    </w:p>
    <w:p w:rsidR="001E68ED" w:rsidRPr="006A1C16" w:rsidRDefault="001E68ED" w:rsidP="004E29DE">
      <w:pPr>
        <w:spacing w:after="0" w:line="240" w:lineRule="auto"/>
        <w:jc w:val="both"/>
      </w:pPr>
    </w:p>
    <w:sectPr w:rsidR="001E68ED" w:rsidRPr="006A1C16" w:rsidSect="00CB7EF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55A" w:rsidRDefault="0070055A" w:rsidP="00CB7EF7">
      <w:pPr>
        <w:spacing w:after="0" w:line="240" w:lineRule="auto"/>
      </w:pPr>
      <w:r>
        <w:separator/>
      </w:r>
    </w:p>
  </w:endnote>
  <w:endnote w:type="continuationSeparator" w:id="0">
    <w:p w:rsidR="0070055A" w:rsidRDefault="0070055A" w:rsidP="00CB7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55A" w:rsidRDefault="0070055A" w:rsidP="00CB7EF7">
      <w:pPr>
        <w:spacing w:after="0" w:line="240" w:lineRule="auto"/>
      </w:pPr>
      <w:r>
        <w:separator/>
      </w:r>
    </w:p>
  </w:footnote>
  <w:footnote w:type="continuationSeparator" w:id="0">
    <w:p w:rsidR="0070055A" w:rsidRDefault="0070055A" w:rsidP="00CB7E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6F3"/>
    <w:rsid w:val="00011B0F"/>
    <w:rsid w:val="00120C73"/>
    <w:rsid w:val="001E68ED"/>
    <w:rsid w:val="002615DD"/>
    <w:rsid w:val="002D1BA1"/>
    <w:rsid w:val="003E0B73"/>
    <w:rsid w:val="00416509"/>
    <w:rsid w:val="00485C89"/>
    <w:rsid w:val="004E29DE"/>
    <w:rsid w:val="00545A33"/>
    <w:rsid w:val="00660E0F"/>
    <w:rsid w:val="00672A82"/>
    <w:rsid w:val="006A1C16"/>
    <w:rsid w:val="006C02BD"/>
    <w:rsid w:val="006C12DD"/>
    <w:rsid w:val="006E06F3"/>
    <w:rsid w:val="006E68E0"/>
    <w:rsid w:val="0070055A"/>
    <w:rsid w:val="008224DB"/>
    <w:rsid w:val="0083143F"/>
    <w:rsid w:val="008B546B"/>
    <w:rsid w:val="00903A73"/>
    <w:rsid w:val="00933395"/>
    <w:rsid w:val="00953C2F"/>
    <w:rsid w:val="009C4FD2"/>
    <w:rsid w:val="00A131F6"/>
    <w:rsid w:val="00B6607A"/>
    <w:rsid w:val="00CB7EF7"/>
    <w:rsid w:val="00CC44AD"/>
    <w:rsid w:val="00CF7A72"/>
    <w:rsid w:val="00D2708B"/>
    <w:rsid w:val="00D859A3"/>
    <w:rsid w:val="00E27713"/>
    <w:rsid w:val="00E551EE"/>
    <w:rsid w:val="00F06ED4"/>
    <w:rsid w:val="00FA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690DBB-86C0-4D42-8578-DECF2A49E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7E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7EF7"/>
  </w:style>
  <w:style w:type="paragraph" w:styleId="a5">
    <w:name w:val="footer"/>
    <w:basedOn w:val="a"/>
    <w:link w:val="a6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7EF7"/>
  </w:style>
  <w:style w:type="paragraph" w:styleId="a7">
    <w:name w:val="No Spacing"/>
    <w:uiPriority w:val="1"/>
    <w:qFormat/>
    <w:rsid w:val="00CB7EF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B7E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ody Text"/>
    <w:basedOn w:val="a"/>
    <w:link w:val="a9"/>
    <w:rsid w:val="002D1BA1"/>
    <w:pPr>
      <w:spacing w:after="0" w:line="240" w:lineRule="auto"/>
      <w:jc w:val="both"/>
    </w:pPr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2D1BA1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2D1BA1"/>
    <w:pPr>
      <w:spacing w:after="0" w:line="240" w:lineRule="auto"/>
    </w:pPr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2D1BA1"/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paragraph" w:styleId="3">
    <w:name w:val="Body Text 3"/>
    <w:basedOn w:val="a"/>
    <w:link w:val="30"/>
    <w:rsid w:val="002D1BA1"/>
    <w:pPr>
      <w:spacing w:after="0" w:line="240" w:lineRule="auto"/>
      <w:jc w:val="both"/>
    </w:pPr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character" w:customStyle="1" w:styleId="30">
    <w:name w:val="Основной текст 3 Знак"/>
    <w:basedOn w:val="a0"/>
    <w:link w:val="3"/>
    <w:rsid w:val="002D1BA1"/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7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1409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MAC</cp:lastModifiedBy>
  <cp:revision>17</cp:revision>
  <dcterms:created xsi:type="dcterms:W3CDTF">2020-05-15T11:04:00Z</dcterms:created>
  <dcterms:modified xsi:type="dcterms:W3CDTF">2021-06-07T08:59:00Z</dcterms:modified>
</cp:coreProperties>
</file>